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84" w:rsidRDefault="00857084">
      <w:pPr>
        <w:jc w:val="center"/>
        <w:rPr>
          <w:b/>
          <w:bCs/>
        </w:rPr>
      </w:pPr>
      <w:r w:rsidRPr="5F84DA64">
        <w:rPr>
          <w:b/>
          <w:bCs/>
        </w:rPr>
        <w:t xml:space="preserve">Календарный план </w:t>
      </w:r>
      <w:r w:rsidRPr="5F84DA64">
        <w:rPr>
          <w:b/>
          <w:bCs/>
          <w:lang w:val="en-US"/>
        </w:rPr>
        <w:t>XI</w:t>
      </w:r>
      <w:r w:rsidRPr="5F84DA64">
        <w:rPr>
          <w:b/>
          <w:bCs/>
        </w:rPr>
        <w:t xml:space="preserve"> Форума «Живая традиция»</w:t>
      </w:r>
    </w:p>
    <w:p w:rsidR="00857084" w:rsidRDefault="00857084">
      <w:pPr>
        <w:jc w:val="center"/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444"/>
        <w:gridCol w:w="104"/>
        <w:gridCol w:w="7832"/>
      </w:tblGrid>
      <w:tr w:rsidR="00857084" w:rsidTr="59C4148D"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 w:rsidP="2FD3000D">
            <w:pPr>
              <w:spacing w:before="120"/>
              <w:jc w:val="center"/>
            </w:pPr>
            <w:r>
              <w:t>Православный Свято-</w:t>
            </w:r>
            <w:proofErr w:type="spellStart"/>
            <w:r>
              <w:t>Тихоновский</w:t>
            </w:r>
            <w:proofErr w:type="spellEnd"/>
            <w:r>
              <w:t xml:space="preserve"> гуманитарный университет, </w:t>
            </w:r>
            <w:r>
              <w:br/>
              <w:t xml:space="preserve">Главный корпус (при храме </w:t>
            </w:r>
            <w:proofErr w:type="spellStart"/>
            <w:r>
              <w:t>св.кн</w:t>
            </w:r>
            <w:proofErr w:type="spellEnd"/>
            <w:r>
              <w:t xml:space="preserve"> Владимира)</w:t>
            </w:r>
          </w:p>
          <w:p w:rsidR="00857084" w:rsidRDefault="00857084">
            <w:pPr>
              <w:spacing w:before="120" w:after="60"/>
              <w:jc w:val="center"/>
              <w:rPr>
                <w:i/>
                <w:iCs/>
              </w:rPr>
            </w:pPr>
            <w:proofErr w:type="spellStart"/>
            <w:r w:rsidRPr="59C4148D">
              <w:rPr>
                <w:i/>
                <w:iCs/>
              </w:rPr>
              <w:t>Лихов</w:t>
            </w:r>
            <w:proofErr w:type="spellEnd"/>
            <w:r w:rsidRPr="59C4148D">
              <w:rPr>
                <w:i/>
                <w:iCs/>
              </w:rPr>
              <w:t xml:space="preserve"> пер., д. 6, стр. 1, </w:t>
            </w:r>
            <w:proofErr w:type="spellStart"/>
            <w:r w:rsidRPr="59C4148D">
              <w:rPr>
                <w:i/>
                <w:iCs/>
              </w:rPr>
              <w:t>ауд</w:t>
            </w:r>
            <w:proofErr w:type="spellEnd"/>
            <w:r w:rsidRPr="59C4148D">
              <w:rPr>
                <w:i/>
                <w:iCs/>
              </w:rPr>
              <w:t xml:space="preserve"> 233а</w:t>
            </w:r>
          </w:p>
        </w:tc>
      </w:tr>
      <w:tr w:rsidR="00857084" w:rsidTr="59C4148D"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 w:after="60"/>
              <w:jc w:val="center"/>
              <w:rPr>
                <w:b/>
                <w:bCs/>
              </w:rPr>
            </w:pPr>
            <w:r w:rsidRPr="5F84DA64">
              <w:rPr>
                <w:b/>
                <w:bCs/>
              </w:rPr>
              <w:t>24 октября, понедельник</w:t>
            </w:r>
          </w:p>
        </w:tc>
      </w:tr>
      <w:tr w:rsidR="00857084" w:rsidTr="59C4148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  <w:jc w:val="center"/>
              <w:rPr>
                <w:b/>
                <w:bCs/>
              </w:rPr>
            </w:pPr>
            <w:r w:rsidRPr="5F84DA64">
              <w:rPr>
                <w:b/>
                <w:bCs/>
              </w:rPr>
              <w:t xml:space="preserve">15.00 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</w:pPr>
            <w:r>
              <w:t xml:space="preserve">1-я творческая встреча-беседа о традиционной культуре с </w:t>
            </w:r>
            <w:r w:rsidRPr="59C4148D">
              <w:rPr>
                <w:b/>
                <w:bCs/>
              </w:rPr>
              <w:t>Варварой Котовой</w:t>
            </w:r>
            <w:r>
              <w:t xml:space="preserve"> - исполнительницей старинной музыки и фольклора, солистка ансамбля древнерусской духовной музыки "Сирин", руководитель ансамбля стариной музыки «</w:t>
            </w:r>
            <w:proofErr w:type="spellStart"/>
            <w:r>
              <w:t>Узорика</w:t>
            </w:r>
            <w:proofErr w:type="spellEnd"/>
            <w:r>
              <w:t xml:space="preserve">», фольклорной студии "Горожане". </w:t>
            </w:r>
          </w:p>
          <w:p w:rsidR="00857084" w:rsidRDefault="00857084">
            <w:pPr>
              <w:spacing w:before="120" w:after="120"/>
              <w:rPr>
                <w:b/>
                <w:bCs/>
              </w:rPr>
            </w:pPr>
            <w:r>
              <w:t>Тема:</w:t>
            </w:r>
            <w:r w:rsidRPr="5F84DA64">
              <w:rPr>
                <w:b/>
                <w:bCs/>
              </w:rPr>
              <w:t xml:space="preserve"> Духовные стихи. Традиция и современность.</w:t>
            </w:r>
          </w:p>
          <w:p w:rsidR="00857084" w:rsidRDefault="00857084">
            <w:pPr>
              <w:spacing w:before="120" w:after="120"/>
              <w:jc w:val="center"/>
            </w:pPr>
            <w:r>
              <w:t>Электронная регистрация на лекцию:</w:t>
            </w:r>
          </w:p>
          <w:p w:rsidR="00857084" w:rsidRDefault="00704F02">
            <w:pPr>
              <w:spacing w:before="120" w:after="120"/>
              <w:jc w:val="center"/>
              <w:rPr>
                <w:rStyle w:val="InternetLink"/>
              </w:rPr>
            </w:pPr>
            <w:hyperlink r:id="rId4">
              <w:r w:rsidR="00857084">
                <w:rPr>
                  <w:rStyle w:val="InternetLink"/>
                </w:rPr>
                <w:t>https://lektoriy-pstgu.timepad.ru/event/386485/</w:t>
              </w:r>
            </w:hyperlink>
          </w:p>
        </w:tc>
      </w:tr>
      <w:tr w:rsidR="00857084" w:rsidTr="59C4148D"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 w:after="60"/>
              <w:jc w:val="center"/>
              <w:rPr>
                <w:b/>
                <w:bCs/>
              </w:rPr>
            </w:pPr>
            <w:r w:rsidRPr="5F84DA64">
              <w:rPr>
                <w:b/>
                <w:bCs/>
              </w:rPr>
              <w:t>31 октября, понедельник</w:t>
            </w:r>
          </w:p>
        </w:tc>
      </w:tr>
      <w:tr w:rsidR="00857084" w:rsidTr="59C4148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  <w:jc w:val="center"/>
              <w:rPr>
                <w:b/>
                <w:bCs/>
              </w:rPr>
            </w:pPr>
            <w:r w:rsidRPr="0AE59D69">
              <w:rPr>
                <w:b/>
                <w:bCs/>
              </w:rPr>
              <w:t>15.00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</w:pPr>
            <w:r>
              <w:t xml:space="preserve">2-я творческая встреча-беседа о традиционной народной культуре с </w:t>
            </w:r>
            <w:r w:rsidRPr="5F84DA64">
              <w:rPr>
                <w:b/>
                <w:bCs/>
              </w:rPr>
              <w:t xml:space="preserve">Михаилом Горшковым </w:t>
            </w:r>
            <w:r>
              <w:t xml:space="preserve">- собирателем и исследователем русской традиционной музыки, организатором и участником фольклорных экспедиций в разные регионы России. Особый интерес исследователя вызывают традиционные музыкальные инструменты, народная игрушка. </w:t>
            </w:r>
          </w:p>
          <w:p w:rsidR="00857084" w:rsidRDefault="00857084">
            <w:pPr>
              <w:spacing w:before="120" w:after="120"/>
            </w:pPr>
            <w:r>
              <w:t xml:space="preserve">Тема: </w:t>
            </w:r>
            <w:r w:rsidRPr="5F84DA64">
              <w:rPr>
                <w:b/>
                <w:bCs/>
              </w:rPr>
              <w:t>О разных дудках: из глины, травы и веток</w:t>
            </w:r>
            <w:r>
              <w:t>.</w:t>
            </w:r>
          </w:p>
          <w:p w:rsidR="00857084" w:rsidRDefault="00857084">
            <w:pPr>
              <w:spacing w:before="120" w:after="60"/>
              <w:jc w:val="center"/>
            </w:pPr>
            <w:r>
              <w:t xml:space="preserve">Электронная регистрация на лекцию: </w:t>
            </w:r>
          </w:p>
          <w:p w:rsidR="00857084" w:rsidRDefault="00704F02">
            <w:pPr>
              <w:spacing w:before="120" w:after="60"/>
              <w:jc w:val="center"/>
              <w:rPr>
                <w:rStyle w:val="InternetLink"/>
              </w:rPr>
            </w:pPr>
            <w:hyperlink r:id="rId5">
              <w:r w:rsidR="00857084">
                <w:rPr>
                  <w:rStyle w:val="InternetLink"/>
                </w:rPr>
                <w:t>https://lektoriy-pstgu.timepad.ru/event/385675/</w:t>
              </w:r>
            </w:hyperlink>
          </w:p>
        </w:tc>
      </w:tr>
      <w:tr w:rsidR="00857084" w:rsidTr="59C4148D"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 w:after="60"/>
              <w:jc w:val="center"/>
              <w:rPr>
                <w:b/>
                <w:bCs/>
              </w:rPr>
            </w:pPr>
            <w:r w:rsidRPr="5F84DA64">
              <w:rPr>
                <w:b/>
                <w:bCs/>
              </w:rPr>
              <w:t>9 ноября, среда</w:t>
            </w:r>
          </w:p>
        </w:tc>
      </w:tr>
      <w:tr w:rsidR="00857084" w:rsidTr="59C4148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  <w:jc w:val="center"/>
              <w:rPr>
                <w:b/>
                <w:bCs/>
              </w:rPr>
            </w:pPr>
            <w:r w:rsidRPr="5F84DA64">
              <w:rPr>
                <w:b/>
                <w:bCs/>
              </w:rPr>
              <w:t xml:space="preserve">18.00 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</w:pPr>
            <w:r>
              <w:t>3-</w:t>
            </w:r>
            <w:proofErr w:type="gramStart"/>
            <w:r>
              <w:t>я  лекция</w:t>
            </w:r>
            <w:proofErr w:type="gramEnd"/>
            <w:r>
              <w:t xml:space="preserve">–беседа о традиционной народной культуре с </w:t>
            </w:r>
            <w:r w:rsidRPr="59C4148D">
              <w:rPr>
                <w:b/>
                <w:bCs/>
              </w:rPr>
              <w:t>Андреем Морозом</w:t>
            </w:r>
            <w:r>
              <w:t xml:space="preserve"> - доктором филологических наук, доцентом, профессором кафедры славистики и </w:t>
            </w:r>
            <w:proofErr w:type="spellStart"/>
            <w:r>
              <w:t>центральноевропейских</w:t>
            </w:r>
            <w:proofErr w:type="spellEnd"/>
            <w:r>
              <w:t xml:space="preserve"> исследований РГГУ, заведующим учебно-научной лабораторией фольклористики РГГУ. </w:t>
            </w:r>
          </w:p>
          <w:p w:rsidR="00857084" w:rsidRDefault="00857084">
            <w:pPr>
              <w:spacing w:before="120" w:after="120"/>
            </w:pPr>
            <w:r>
              <w:t xml:space="preserve">Тема: </w:t>
            </w:r>
            <w:r w:rsidRPr="5F84DA64">
              <w:rPr>
                <w:b/>
                <w:bCs/>
              </w:rPr>
              <w:t>Фольклорная версия православного календаря.</w:t>
            </w:r>
            <w:r>
              <w:t xml:space="preserve"> </w:t>
            </w:r>
          </w:p>
          <w:p w:rsidR="00857084" w:rsidRDefault="00857084">
            <w:pPr>
              <w:suppressAutoHyphens w:val="0"/>
              <w:jc w:val="center"/>
              <w:rPr>
                <w:rStyle w:val="InternetLink"/>
                <w:lang w:eastAsia="ru-RU"/>
              </w:rPr>
            </w:pPr>
            <w:r w:rsidRPr="5F84DA64">
              <w:rPr>
                <w:lang w:eastAsia="ru-RU"/>
              </w:rPr>
              <w:t xml:space="preserve">Электронная регистрация на </w:t>
            </w:r>
            <w:proofErr w:type="gramStart"/>
            <w:r w:rsidRPr="5F84DA64">
              <w:rPr>
                <w:lang w:eastAsia="ru-RU"/>
              </w:rPr>
              <w:t>лекцию:</w:t>
            </w:r>
            <w:r>
              <w:br/>
            </w:r>
            <w:hyperlink r:id="rId6">
              <w:r w:rsidRPr="5F84DA64">
                <w:rPr>
                  <w:rStyle w:val="InternetLink"/>
                  <w:lang w:eastAsia="ru-RU"/>
                </w:rPr>
                <w:t>https://lektoriy-pstgu.timepad.ru/event/386525/</w:t>
              </w:r>
              <w:proofErr w:type="gramEnd"/>
            </w:hyperlink>
          </w:p>
        </w:tc>
      </w:tr>
    </w:tbl>
    <w:p w:rsidR="00857084" w:rsidRDefault="00857084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43"/>
        <w:gridCol w:w="8023"/>
      </w:tblGrid>
      <w:tr w:rsidR="00857084" w:rsidTr="00932652">
        <w:trPr>
          <w:trHeight w:val="924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 w:rsidP="00E40D1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ноября, суббота</w:t>
            </w:r>
          </w:p>
          <w:p w:rsidR="00857084" w:rsidRPr="001C0543" w:rsidRDefault="00857084" w:rsidP="00E40D1D">
            <w:pPr>
              <w:snapToGrid w:val="0"/>
              <w:jc w:val="center"/>
              <w:rPr>
                <w:i/>
              </w:rPr>
            </w:pPr>
            <w:r w:rsidRPr="001C0543">
              <w:rPr>
                <w:i/>
              </w:rPr>
              <w:t>Исторический парк «Россия - моя история»</w:t>
            </w:r>
          </w:p>
          <w:p w:rsidR="00857084" w:rsidRPr="59C4148D" w:rsidRDefault="00857084" w:rsidP="00E40D1D">
            <w:pPr>
              <w:snapToGrid w:val="0"/>
              <w:jc w:val="center"/>
              <w:rPr>
                <w:b/>
                <w:bCs/>
              </w:rPr>
            </w:pPr>
            <w:r w:rsidRPr="5F84DA64">
              <w:rPr>
                <w:i/>
                <w:iCs/>
              </w:rPr>
              <w:t>Проспект Мира, 119, стр.57 (ВДНХ, павильон 57)</w:t>
            </w:r>
          </w:p>
        </w:tc>
      </w:tr>
      <w:tr w:rsidR="00857084" w:rsidTr="00932652">
        <w:trPr>
          <w:trHeight w:val="276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 w:rsidP="2FD3000D">
            <w:pPr>
              <w:snapToGrid w:val="0"/>
              <w:spacing w:before="280"/>
              <w:jc w:val="center"/>
            </w:pPr>
            <w:r>
              <w:rPr>
                <w:b/>
                <w:bCs/>
              </w:rPr>
              <w:t>10.30-14.00</w:t>
            </w:r>
          </w:p>
          <w:p w:rsidR="00857084" w:rsidRDefault="00857084" w:rsidP="2DCC1860">
            <w:pPr>
              <w:snapToGrid w:val="0"/>
              <w:spacing w:before="280"/>
              <w:ind w:left="1080"/>
              <w:jc w:val="center"/>
            </w:pP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084" w:rsidRDefault="00857084" w:rsidP="00932652">
            <w:pPr>
              <w:snapToGrid w:val="0"/>
              <w:jc w:val="center"/>
              <w:rPr>
                <w:b/>
                <w:bCs/>
              </w:rPr>
            </w:pPr>
            <w:r w:rsidRPr="59C4148D">
              <w:rPr>
                <w:b/>
                <w:bCs/>
              </w:rPr>
              <w:t>Открытие Форума. Тематическая площадка: «Русская традиционная культура и православие»</w:t>
            </w:r>
          </w:p>
          <w:p w:rsidR="00857084" w:rsidRPr="00932652" w:rsidRDefault="00857084" w:rsidP="00932652">
            <w:pPr>
              <w:suppressAutoHyphens w:val="0"/>
              <w:spacing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932652">
              <w:rPr>
                <w:lang w:eastAsia="ru-RU"/>
              </w:rPr>
              <w:t xml:space="preserve">а вопросы современного состояния народной традиционной культуры, ее сохранения и воспроизведения в наши дни ответят известные </w:t>
            </w:r>
            <w:proofErr w:type="spellStart"/>
            <w:r w:rsidRPr="00932652">
              <w:rPr>
                <w:lang w:eastAsia="ru-RU"/>
              </w:rPr>
              <w:t>этномузыкологи</w:t>
            </w:r>
            <w:proofErr w:type="spellEnd"/>
            <w:r w:rsidRPr="00932652">
              <w:rPr>
                <w:lang w:eastAsia="ru-RU"/>
              </w:rPr>
              <w:t>, фольклористы, руководители фольклорных коллективов, священнослужители, музыканты.</w:t>
            </w:r>
          </w:p>
          <w:p w:rsidR="00857084" w:rsidRDefault="00857084" w:rsidP="00932652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32652">
              <w:rPr>
                <w:lang w:eastAsia="ru-RU"/>
              </w:rPr>
              <w:t xml:space="preserve">В концертной программе выступят ансамбль Казачий </w:t>
            </w:r>
            <w:proofErr w:type="spellStart"/>
            <w:r w:rsidRPr="00932652">
              <w:rPr>
                <w:lang w:eastAsia="ru-RU"/>
              </w:rPr>
              <w:t>Кругъ</w:t>
            </w:r>
            <w:proofErr w:type="spellEnd"/>
            <w:r w:rsidRPr="00932652">
              <w:rPr>
                <w:lang w:eastAsia="ru-RU"/>
              </w:rPr>
              <w:t>, Веретенце, Хор Сретенской духовной семинарии и др.</w:t>
            </w:r>
          </w:p>
        </w:tc>
      </w:tr>
      <w:tr w:rsidR="00857084" w:rsidTr="00E40D1D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pStyle w:val="western"/>
              <w:spacing w:after="0"/>
              <w:jc w:val="center"/>
            </w:pPr>
            <w:r w:rsidRPr="59C4148D">
              <w:rPr>
                <w:b/>
                <w:bCs/>
              </w:rPr>
              <w:lastRenderedPageBreak/>
              <w:t>13 ноября, воскресенье</w:t>
            </w:r>
            <w:r>
              <w:t xml:space="preserve"> (Дизайн-завод «Флакон», ул. Б. </w:t>
            </w:r>
            <w:proofErr w:type="spellStart"/>
            <w:r>
              <w:t>Новодмитровская</w:t>
            </w:r>
            <w:proofErr w:type="spellEnd"/>
            <w:r>
              <w:t>, д. 36, пространство "КУБ")</w:t>
            </w:r>
          </w:p>
        </w:tc>
      </w:tr>
      <w:tr w:rsidR="00857084" w:rsidTr="00E40D1D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  <w:jc w:val="center"/>
              <w:rPr>
                <w:b/>
                <w:bCs/>
              </w:rPr>
            </w:pPr>
            <w:r w:rsidRPr="59C4148D">
              <w:rPr>
                <w:b/>
                <w:bCs/>
              </w:rPr>
              <w:t>12.00-20.00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</w:pPr>
            <w:r w:rsidRPr="5F84DA64">
              <w:rPr>
                <w:b/>
                <w:bCs/>
              </w:rPr>
              <w:t>Выставка–</w:t>
            </w:r>
            <w:proofErr w:type="gramStart"/>
            <w:r w:rsidRPr="5F84DA64">
              <w:rPr>
                <w:b/>
                <w:bCs/>
              </w:rPr>
              <w:t>ярмарка</w:t>
            </w:r>
            <w:r>
              <w:t xml:space="preserve">  народных</w:t>
            </w:r>
            <w:proofErr w:type="gramEnd"/>
            <w:r>
              <w:t xml:space="preserve"> ремесел  и декоративно-прикладного искусства - 3 этаж</w:t>
            </w:r>
          </w:p>
          <w:p w:rsidR="00857084" w:rsidRDefault="00857084">
            <w:pPr>
              <w:spacing w:before="120" w:after="120"/>
              <w:rPr>
                <w:b/>
              </w:rPr>
            </w:pPr>
            <w:r w:rsidRPr="59C4148D">
              <w:rPr>
                <w:b/>
                <w:bCs/>
              </w:rPr>
              <w:t xml:space="preserve">Выставка </w:t>
            </w:r>
            <w:proofErr w:type="spellStart"/>
            <w:r w:rsidRPr="59C4148D">
              <w:rPr>
                <w:b/>
                <w:bCs/>
              </w:rPr>
              <w:t>этнофотографии</w:t>
            </w:r>
            <w:proofErr w:type="spellEnd"/>
            <w:r w:rsidRPr="59C4148D">
              <w:rPr>
                <w:b/>
                <w:bCs/>
              </w:rPr>
              <w:t xml:space="preserve"> «Народный портрет» - </w:t>
            </w:r>
            <w:r>
              <w:t>1 и 2 этаж</w:t>
            </w:r>
          </w:p>
        </w:tc>
      </w:tr>
      <w:tr w:rsidR="00857084" w:rsidTr="00E40D1D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Default="00857084" w:rsidP="00932652">
            <w:pPr>
              <w:jc w:val="center"/>
              <w:rPr>
                <w:bCs/>
              </w:rPr>
            </w:pPr>
            <w:r w:rsidRPr="59C4148D">
              <w:rPr>
                <w:b/>
                <w:bCs/>
              </w:rPr>
              <w:t>12.00-13.00</w:t>
            </w:r>
          </w:p>
          <w:p w:rsidR="00857084" w:rsidRDefault="00857084" w:rsidP="00932652">
            <w:pPr>
              <w:jc w:val="center"/>
            </w:pPr>
            <w:r>
              <w:t>1 этаж</w:t>
            </w: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  <w:r>
              <w:t>2 этаж</w:t>
            </w: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  <w:r w:rsidRPr="59C4148D">
              <w:rPr>
                <w:b/>
                <w:bCs/>
              </w:rPr>
              <w:t>13.00-14.00</w:t>
            </w:r>
          </w:p>
          <w:p w:rsidR="00857084" w:rsidRDefault="00857084" w:rsidP="00932652">
            <w:pPr>
              <w:jc w:val="center"/>
              <w:rPr>
                <w:bCs/>
              </w:rPr>
            </w:pPr>
            <w:r>
              <w:t>1 этаж</w:t>
            </w: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  <w:r>
              <w:t>2 этаж</w:t>
            </w:r>
          </w:p>
          <w:p w:rsidR="00857084" w:rsidRDefault="00857084" w:rsidP="00932652">
            <w:pPr>
              <w:jc w:val="center"/>
              <w:rPr>
                <w:bCs/>
              </w:rPr>
            </w:pPr>
          </w:p>
          <w:p w:rsidR="00857084" w:rsidRDefault="00857084" w:rsidP="00932652">
            <w:pPr>
              <w:jc w:val="center"/>
              <w:rPr>
                <w:bCs/>
              </w:rPr>
            </w:pPr>
            <w:r w:rsidRPr="5F84DA64">
              <w:rPr>
                <w:b/>
                <w:bCs/>
              </w:rPr>
              <w:t>14.00–15.00</w:t>
            </w:r>
          </w:p>
          <w:p w:rsidR="00857084" w:rsidRDefault="00857084" w:rsidP="00932652">
            <w:pPr>
              <w:jc w:val="center"/>
              <w:rPr>
                <w:bCs/>
              </w:rPr>
            </w:pPr>
            <w:r>
              <w:t>1 этаж</w:t>
            </w:r>
          </w:p>
          <w:p w:rsidR="00857084" w:rsidRDefault="00857084" w:rsidP="00932652">
            <w:pPr>
              <w:jc w:val="center"/>
              <w:rPr>
                <w:bCs/>
              </w:rPr>
            </w:pP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  <w:rPr>
                <w:b/>
                <w:bCs/>
              </w:rPr>
            </w:pPr>
          </w:p>
          <w:p w:rsidR="00857084" w:rsidRDefault="00857084" w:rsidP="00932652">
            <w:pPr>
              <w:jc w:val="center"/>
            </w:pPr>
            <w:r w:rsidRPr="59C4148D">
              <w:rPr>
                <w:b/>
                <w:bCs/>
              </w:rPr>
              <w:t>15.00-16.00</w:t>
            </w:r>
          </w:p>
          <w:p w:rsidR="00857084" w:rsidRDefault="00857084" w:rsidP="00932652">
            <w:pPr>
              <w:jc w:val="center"/>
            </w:pPr>
            <w:r>
              <w:t>2 этаж</w:t>
            </w: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  <w:r w:rsidRPr="59C4148D">
              <w:rPr>
                <w:b/>
                <w:bCs/>
              </w:rPr>
              <w:t>16.00-16.30</w:t>
            </w:r>
          </w:p>
          <w:p w:rsidR="00857084" w:rsidRDefault="00857084" w:rsidP="00932652">
            <w:pPr>
              <w:jc w:val="center"/>
            </w:pPr>
            <w:r>
              <w:t>2 этаж</w:t>
            </w: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  <w:r>
              <w:rPr>
                <w:b/>
                <w:bCs/>
              </w:rPr>
              <w:t>1</w:t>
            </w:r>
            <w:r w:rsidRPr="5F84DA64">
              <w:rPr>
                <w:b/>
                <w:bCs/>
              </w:rPr>
              <w:t>6.30-17.00</w:t>
            </w:r>
          </w:p>
          <w:p w:rsidR="00857084" w:rsidRDefault="00857084" w:rsidP="00932652">
            <w:pPr>
              <w:jc w:val="center"/>
            </w:pPr>
            <w:r>
              <w:t>1 этаж</w:t>
            </w: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  <w:r w:rsidRPr="59C4148D">
              <w:rPr>
                <w:b/>
                <w:bCs/>
              </w:rPr>
              <w:t>16.30-17.30</w:t>
            </w:r>
          </w:p>
          <w:p w:rsidR="00857084" w:rsidRDefault="00857084" w:rsidP="00932652">
            <w:pPr>
              <w:jc w:val="center"/>
            </w:pPr>
            <w:r>
              <w:t>2 этаж</w:t>
            </w: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  <w:rPr>
                <w:b/>
                <w:bCs/>
              </w:rPr>
            </w:pPr>
          </w:p>
          <w:p w:rsidR="00857084" w:rsidRDefault="00857084" w:rsidP="00932652">
            <w:pPr>
              <w:jc w:val="center"/>
            </w:pPr>
            <w:r w:rsidRPr="59C4148D">
              <w:rPr>
                <w:b/>
                <w:bCs/>
              </w:rPr>
              <w:t>17.30-19.00</w:t>
            </w:r>
          </w:p>
          <w:p w:rsidR="00857084" w:rsidRDefault="00857084" w:rsidP="00932652">
            <w:pPr>
              <w:jc w:val="center"/>
            </w:pPr>
            <w:r>
              <w:t>2 этаж</w:t>
            </w:r>
          </w:p>
          <w:p w:rsidR="00857084" w:rsidRDefault="00857084" w:rsidP="00932652">
            <w:pPr>
              <w:jc w:val="center"/>
            </w:pPr>
          </w:p>
          <w:p w:rsidR="00857084" w:rsidRDefault="00857084" w:rsidP="00932652">
            <w:pPr>
              <w:jc w:val="center"/>
            </w:pPr>
            <w:r w:rsidRPr="59C4148D">
              <w:rPr>
                <w:b/>
                <w:bCs/>
              </w:rPr>
              <w:t>17.30-19.00</w:t>
            </w:r>
          </w:p>
          <w:p w:rsidR="00857084" w:rsidRDefault="00857084" w:rsidP="00932652">
            <w:pPr>
              <w:jc w:val="center"/>
              <w:rPr>
                <w:b/>
                <w:bCs/>
              </w:rPr>
            </w:pPr>
            <w:r>
              <w:t>1 этаж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 w:rsidP="00932652">
            <w:pPr>
              <w:rPr>
                <w:b/>
                <w:bCs/>
              </w:rPr>
            </w:pPr>
          </w:p>
          <w:p w:rsidR="00857084" w:rsidRDefault="00857084" w:rsidP="00932652">
            <w:r w:rsidRPr="5F84DA64">
              <w:rPr>
                <w:b/>
                <w:bCs/>
              </w:rPr>
              <w:t>Творческие лаборатории</w:t>
            </w:r>
            <w:r>
              <w:t xml:space="preserve"> фольклорных коллективов:</w:t>
            </w:r>
          </w:p>
          <w:p w:rsidR="00857084" w:rsidRDefault="00857084" w:rsidP="00932652">
            <w:r>
              <w:t>«</w:t>
            </w:r>
            <w:proofErr w:type="spellStart"/>
            <w:r>
              <w:t>Лагвица</w:t>
            </w:r>
            <w:proofErr w:type="spellEnd"/>
            <w:r>
              <w:t>» (Вологда), «</w:t>
            </w:r>
            <w:proofErr w:type="spellStart"/>
            <w:r>
              <w:t>Слетье</w:t>
            </w:r>
            <w:proofErr w:type="spellEnd"/>
            <w:r>
              <w:t xml:space="preserve">» (Тверь), "Сокол" (Москва) </w:t>
            </w:r>
          </w:p>
          <w:p w:rsidR="00857084" w:rsidRDefault="00857084" w:rsidP="00932652"/>
          <w:p w:rsidR="00857084" w:rsidRDefault="00857084" w:rsidP="00932652">
            <w:r>
              <w:t>Немое кино: "Глиняные песни"- часть 1</w:t>
            </w:r>
          </w:p>
          <w:p w:rsidR="00857084" w:rsidRDefault="00857084" w:rsidP="00932652"/>
          <w:p w:rsidR="00857084" w:rsidRDefault="00857084" w:rsidP="00932652">
            <w:r w:rsidRPr="5F84DA64">
              <w:rPr>
                <w:b/>
                <w:bCs/>
              </w:rPr>
              <w:t>Творческая мастерская</w:t>
            </w:r>
            <w:r>
              <w:t xml:space="preserve">: </w:t>
            </w:r>
          </w:p>
          <w:p w:rsidR="00857084" w:rsidRDefault="00857084" w:rsidP="00932652">
            <w:r>
              <w:t xml:space="preserve">Эрзянская свадьба: по мотивам традиции свадебного ритуала с. Старые </w:t>
            </w:r>
            <w:proofErr w:type="spellStart"/>
            <w:r>
              <w:t>Турдаки</w:t>
            </w:r>
            <w:proofErr w:type="spellEnd"/>
            <w:r>
              <w:t xml:space="preserve"> </w:t>
            </w:r>
            <w:proofErr w:type="spellStart"/>
            <w:r>
              <w:t>Кочкуровского</w:t>
            </w:r>
            <w:proofErr w:type="spellEnd"/>
            <w:r>
              <w:t xml:space="preserve"> р-на Республики Мордовия. Фольклорный ансамбль </w:t>
            </w:r>
            <w:proofErr w:type="spellStart"/>
            <w:r>
              <w:t>Ойме</w:t>
            </w:r>
            <w:proofErr w:type="spellEnd"/>
            <w:r>
              <w:t xml:space="preserve"> (Москва, рук. Е. Спиркина)</w:t>
            </w:r>
          </w:p>
          <w:p w:rsidR="00857084" w:rsidRDefault="00857084" w:rsidP="00932652"/>
          <w:p w:rsidR="00857084" w:rsidRDefault="00857084" w:rsidP="00932652">
            <w:pPr>
              <w:rPr>
                <w:b/>
                <w:bCs/>
              </w:rPr>
            </w:pPr>
            <w:r>
              <w:t>Немое кино: "Глиняные песни" - часть 2</w:t>
            </w:r>
          </w:p>
          <w:p w:rsidR="00857084" w:rsidRDefault="00857084" w:rsidP="00932652"/>
          <w:p w:rsidR="00857084" w:rsidRDefault="00857084" w:rsidP="00932652">
            <w:pPr>
              <w:rPr>
                <w:b/>
                <w:bCs/>
              </w:rPr>
            </w:pPr>
          </w:p>
          <w:p w:rsidR="00857084" w:rsidRDefault="00857084" w:rsidP="00932652">
            <w:r w:rsidRPr="59C4148D">
              <w:rPr>
                <w:b/>
                <w:bCs/>
              </w:rPr>
              <w:t>Мультимедийная программа «Где родился – там и пригодился»</w:t>
            </w:r>
            <w:r>
              <w:t xml:space="preserve"> (фрагмент реконструкции народного гуляния на Пасху среди заводских жителей п. </w:t>
            </w:r>
            <w:proofErr w:type="spellStart"/>
            <w:r>
              <w:t>Мотовилиха</w:t>
            </w:r>
            <w:proofErr w:type="spellEnd"/>
            <w:r>
              <w:t xml:space="preserve"> Пермской губернии на рубеже XIX-XX веков) в исполнении Фольклорно-этнографической студии «</w:t>
            </w:r>
            <w:proofErr w:type="spellStart"/>
            <w:r>
              <w:t>Вечора</w:t>
            </w:r>
            <w:proofErr w:type="spellEnd"/>
            <w:r>
              <w:t>» (г. Перми)</w:t>
            </w:r>
          </w:p>
          <w:p w:rsidR="00857084" w:rsidRDefault="00857084" w:rsidP="00932652"/>
          <w:p w:rsidR="00857084" w:rsidRDefault="00857084" w:rsidP="00932652">
            <w:r>
              <w:t>Творческий проект "</w:t>
            </w:r>
            <w:proofErr w:type="spellStart"/>
            <w:r>
              <w:t>Этномузыка</w:t>
            </w:r>
            <w:proofErr w:type="spellEnd"/>
            <w:r>
              <w:t xml:space="preserve">. </w:t>
            </w:r>
            <w:proofErr w:type="spellStart"/>
            <w:r>
              <w:t>Этнокино</w:t>
            </w:r>
            <w:proofErr w:type="spellEnd"/>
            <w:r>
              <w:t xml:space="preserve">". </w:t>
            </w:r>
            <w:r w:rsidRPr="59C4148D">
              <w:rPr>
                <w:b/>
                <w:bCs/>
              </w:rPr>
              <w:t xml:space="preserve">Надежда </w:t>
            </w:r>
            <w:proofErr w:type="spellStart"/>
            <w:r w:rsidRPr="59C4148D">
              <w:rPr>
                <w:b/>
                <w:bCs/>
              </w:rPr>
              <w:t>Жуланова</w:t>
            </w:r>
            <w:proofErr w:type="spellEnd"/>
            <w:r w:rsidRPr="59C4148D">
              <w:rPr>
                <w:b/>
                <w:bCs/>
              </w:rPr>
              <w:t xml:space="preserve"> - "</w:t>
            </w:r>
            <w:proofErr w:type="spellStart"/>
            <w:r w:rsidRPr="59C4148D">
              <w:rPr>
                <w:b/>
                <w:bCs/>
              </w:rPr>
              <w:t>Пэляны</w:t>
            </w:r>
            <w:proofErr w:type="spellEnd"/>
            <w:r w:rsidRPr="59C4148D">
              <w:rPr>
                <w:b/>
                <w:bCs/>
              </w:rPr>
              <w:t>. Травяные дудки пермских лесов"</w:t>
            </w:r>
          </w:p>
          <w:p w:rsidR="00A573EE" w:rsidRDefault="00A573EE" w:rsidP="00A573EE"/>
          <w:p w:rsidR="00857084" w:rsidRDefault="00A573EE" w:rsidP="00A573EE">
            <w:r>
              <w:t xml:space="preserve">Мастер-класс «Основы игры на травяных дудках в режиме свободной импровизации». </w:t>
            </w:r>
            <w:r w:rsidRPr="00A573EE">
              <w:rPr>
                <w:b/>
              </w:rPr>
              <w:t>Марина Крюкова, ансамбль «Репей».</w:t>
            </w:r>
          </w:p>
          <w:p w:rsidR="00857084" w:rsidRDefault="00857084" w:rsidP="00932652">
            <w:r>
              <w:t xml:space="preserve"> </w:t>
            </w:r>
          </w:p>
          <w:p w:rsidR="00857084" w:rsidRPr="00A573EE" w:rsidRDefault="00A573EE" w:rsidP="00932652">
            <w:pPr>
              <w:rPr>
                <w:b/>
              </w:rPr>
            </w:pPr>
            <w:r w:rsidRPr="00A573EE">
              <w:t xml:space="preserve">Мастер-класс-общение «Пляска под русские дудки». </w:t>
            </w:r>
            <w:r w:rsidRPr="00A573EE">
              <w:rPr>
                <w:b/>
              </w:rPr>
              <w:t xml:space="preserve">Марина Крюкова, Федор </w:t>
            </w:r>
            <w:proofErr w:type="spellStart"/>
            <w:r w:rsidRPr="00A573EE">
              <w:rPr>
                <w:b/>
              </w:rPr>
              <w:t>Степовой</w:t>
            </w:r>
            <w:proofErr w:type="spellEnd"/>
            <w:r w:rsidRPr="00A573EE">
              <w:rPr>
                <w:b/>
              </w:rPr>
              <w:t>, ансамбль «Репей».</w:t>
            </w:r>
          </w:p>
          <w:p w:rsidR="00857084" w:rsidRDefault="00857084" w:rsidP="00932652"/>
          <w:p w:rsidR="00857084" w:rsidRDefault="00857084" w:rsidP="00932652">
            <w:r>
              <w:t>Творческий проект "</w:t>
            </w:r>
            <w:proofErr w:type="spellStart"/>
            <w:r>
              <w:t>Этномузыка</w:t>
            </w:r>
            <w:proofErr w:type="spellEnd"/>
            <w:r>
              <w:t xml:space="preserve">. </w:t>
            </w:r>
            <w:proofErr w:type="spellStart"/>
            <w:r>
              <w:t>Этнокино</w:t>
            </w:r>
            <w:proofErr w:type="spellEnd"/>
            <w:r>
              <w:t xml:space="preserve">". </w:t>
            </w:r>
            <w:r w:rsidRPr="59C4148D">
              <w:rPr>
                <w:b/>
                <w:bCs/>
              </w:rPr>
              <w:t>Сергей Ключников - "Пара слов про балалаечный строй"</w:t>
            </w:r>
          </w:p>
          <w:p w:rsidR="00857084" w:rsidRDefault="00857084" w:rsidP="00932652"/>
          <w:p w:rsidR="00857084" w:rsidRDefault="00857084" w:rsidP="00932652">
            <w:r>
              <w:t>Творческий проект "</w:t>
            </w:r>
            <w:proofErr w:type="spellStart"/>
            <w:r>
              <w:t>Этномузыка</w:t>
            </w:r>
            <w:proofErr w:type="spellEnd"/>
            <w:r>
              <w:t xml:space="preserve">. </w:t>
            </w:r>
            <w:proofErr w:type="spellStart"/>
            <w:r>
              <w:t>Этнокино</w:t>
            </w:r>
            <w:proofErr w:type="spellEnd"/>
            <w:r>
              <w:t>".</w:t>
            </w:r>
            <w:r w:rsidRPr="59C4148D">
              <w:rPr>
                <w:b/>
                <w:bCs/>
              </w:rPr>
              <w:t xml:space="preserve"> Михаил Горшков - "Деревенские музыканты. Истории и фильмы"</w:t>
            </w:r>
          </w:p>
          <w:p w:rsidR="00857084" w:rsidRDefault="00857084" w:rsidP="00932652"/>
          <w:p w:rsidR="00857084" w:rsidRDefault="00857084" w:rsidP="00932652">
            <w:r w:rsidRPr="5F84DA64">
              <w:rPr>
                <w:b/>
                <w:bCs/>
              </w:rPr>
              <w:t>Творческие лаборатории</w:t>
            </w:r>
            <w:r>
              <w:t xml:space="preserve"> фольклорных коллективов:</w:t>
            </w:r>
          </w:p>
          <w:p w:rsidR="00857084" w:rsidRDefault="00857084" w:rsidP="00932652">
            <w:r>
              <w:t>"Барвинок" (Украина), «</w:t>
            </w:r>
            <w:proofErr w:type="spellStart"/>
            <w:r>
              <w:t>Зеленогора</w:t>
            </w:r>
            <w:proofErr w:type="spellEnd"/>
            <w:r>
              <w:t>» (Республика Сербская Боснии и Герцеговины), Фольклорный ансамбль Санкт-Петербургской консерватории (Санкт-Петербург)</w:t>
            </w:r>
          </w:p>
          <w:p w:rsidR="00857084" w:rsidRDefault="00857084" w:rsidP="00932652"/>
        </w:tc>
      </w:tr>
      <w:tr w:rsidR="00857084" w:rsidTr="00E40D1D">
        <w:trPr>
          <w:trHeight w:val="69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Default="00857084" w:rsidP="00932652">
            <w:pPr>
              <w:jc w:val="both"/>
            </w:pPr>
            <w:r w:rsidRPr="59C4148D">
              <w:rPr>
                <w:b/>
                <w:bCs/>
              </w:rPr>
              <w:t>19.00-21.00</w:t>
            </w:r>
          </w:p>
          <w:p w:rsidR="00857084" w:rsidRDefault="00857084" w:rsidP="00932652">
            <w:pPr>
              <w:spacing w:before="60" w:after="144"/>
              <w:jc w:val="center"/>
            </w:pPr>
            <w:r>
              <w:t>1 этаж</w:t>
            </w:r>
          </w:p>
          <w:p w:rsidR="00857084" w:rsidRDefault="00857084" w:rsidP="00932652">
            <w:pPr>
              <w:spacing w:before="60" w:after="144"/>
              <w:jc w:val="center"/>
            </w:pP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60" w:after="144"/>
              <w:rPr>
                <w:b/>
                <w:bCs/>
              </w:rPr>
            </w:pPr>
            <w:r w:rsidRPr="5F84DA64">
              <w:rPr>
                <w:b/>
                <w:bCs/>
              </w:rPr>
              <w:t>Молодежная вечерка.</w:t>
            </w:r>
          </w:p>
        </w:tc>
      </w:tr>
    </w:tbl>
    <w:p w:rsidR="00857084" w:rsidRDefault="00857084"/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444"/>
        <w:gridCol w:w="5293"/>
        <w:gridCol w:w="2643"/>
      </w:tblGrid>
      <w:tr w:rsidR="00857084" w:rsidTr="59C4148D"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  <w:ind w:left="142"/>
              <w:jc w:val="center"/>
              <w:rPr>
                <w:b/>
                <w:bCs/>
              </w:rPr>
            </w:pPr>
            <w:r w:rsidRPr="5F84DA64">
              <w:rPr>
                <w:b/>
                <w:bCs/>
              </w:rPr>
              <w:t>14 ноября, понедельник</w:t>
            </w:r>
          </w:p>
        </w:tc>
      </w:tr>
      <w:tr w:rsidR="00857084" w:rsidTr="59C4148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  <w:jc w:val="center"/>
              <w:rPr>
                <w:bCs/>
              </w:rPr>
            </w:pPr>
            <w:r>
              <w:lastRenderedPageBreak/>
              <w:t>12.00-14.00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Pr="00A573EE" w:rsidRDefault="00857084">
            <w:pPr>
              <w:spacing w:before="120" w:after="120"/>
            </w:pPr>
            <w:r w:rsidRPr="00DE6569">
              <w:rPr>
                <w:rStyle w:val="a7"/>
                <w:rFonts w:ascii="Helvetica" w:hAnsi="Helvetica" w:cs="Helvetica"/>
                <w:color w:val="373737"/>
                <w:sz w:val="20"/>
                <w:szCs w:val="20"/>
                <w:bdr w:val="none" w:sz="0" w:space="0" w:color="auto" w:frame="1"/>
                <w:shd w:val="clear" w:color="auto" w:fill="FFFFFF"/>
              </w:rPr>
              <w:t>Пресс-конференция и Круглый стол по обсуждению современных подходов к исследованиям нематериального культурного наследия, его сохранению и актуализации на территории России и за рубежом.</w:t>
            </w:r>
            <w:r w:rsidRPr="00DE6569">
              <w:t xml:space="preserve"> </w:t>
            </w:r>
          </w:p>
          <w:p w:rsidR="00857084" w:rsidRPr="00A573EE" w:rsidRDefault="00857084">
            <w:pPr>
              <w:spacing w:before="120" w:after="120"/>
            </w:pPr>
            <w:r>
              <w:t>«Современные научные достижения и общественные инициативы по поддержке, сохранению и актуализации народной традиционной культуры» (Отв. Е.А. Дорохова)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after="390"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Фольклористы и социологи, педагоги и специалисты в области рекламы и PR, деятели культуры и журналисты, эксперты по информационным технологиям соберутся обсудить самые злободневные темы: жива ли традиционная народная культура, сколько фольклорных коллективов существует сегодня в России и над чем они работают, чем фольклористика отличается от массового народного творчества, правда ли что фольклором заинтересовалась молодежь и что думает о поддержке фольклора государство. В 1989 году в России насчитывалось 12 фольклорных ансамблей, сейчас по предположительным оценкам более 1000 коллективов. Утрачиваем мы или, наоборот, умножаем духовное наследие, как много осталось в России его носителей, чем могут быть полезны в сохранении фольклорных традиций современные информационные технологии, какова сегодня роль Российского фольклорного союза – самой многочисленной и влиятельной общественной организации в данной сфере? Что происходит в последнее время с Государственным центром русского фольклора?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after="390"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Сохранение нематериального культурного наследия совсем недавно стало восприниматься как весьма хрупкое и требующее особого внимания и заботы со стороны общества и государства явление, которое при правильном отношении к нему может стать важнейшим фактором и мощным стимулом духовного и экономического развития отдельных территорий и страны в целом, средством повышения качества жизни граждан.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br/>
              <w:t xml:space="preserve">Организаторы считают необходимым не только привлечь внимание к самой теме, но и получить ряд ответов на важнейшие для общества вопросы. По 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lastRenderedPageBreak/>
              <w:t>результатам работы будет принята резолюция.</w:t>
            </w:r>
          </w:p>
          <w:p w:rsidR="00704F02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 xml:space="preserve">В пресс-конференции примут </w:t>
            </w:r>
            <w:proofErr w:type="gramStart"/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участие: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Надежда</w:t>
            </w:r>
            <w:proofErr w:type="gramEnd"/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 xml:space="preserve"> Бабкина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художественный руководитель Московского Государственного музыкального театра фольклора «Русская песня», депутат Московской Государственной Думы;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Александр Журавский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заместитель Министра культуры РФ;</w:t>
            </w:r>
          </w:p>
          <w:p w:rsidR="00704F02" w:rsidRDefault="00704F02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857084" w:rsidRPr="00AC2028" w:rsidRDefault="00704F02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704F02">
              <w:rPr>
                <w:rFonts w:ascii="Helvetica" w:hAnsi="Helvetica" w:cs="Helvetica"/>
                <w:b/>
                <w:color w:val="373737"/>
                <w:sz w:val="20"/>
                <w:szCs w:val="20"/>
                <w:lang w:eastAsia="ru-RU"/>
              </w:rPr>
              <w:t>Арсений Станиславович Миронов</w:t>
            </w:r>
            <w:r w:rsidRPr="00704F02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директор Российского научно-исследовательского института природного и культурного наследия им. Д.С. Лихачева</w:t>
            </w:r>
            <w:r w:rsidR="00857084"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="00857084" w:rsidRPr="00AC2028">
              <w:rPr>
                <w:rFonts w:ascii="inherit" w:hAnsi="inherit" w:cs="Helvetic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857084"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Тамара Пуртова</w:t>
            </w:r>
            <w:r w:rsidR="00857084"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 xml:space="preserve">, директор Государственного Российского Дома народного </w:t>
            </w:r>
            <w:proofErr w:type="gramStart"/>
            <w:r w:rsidR="00857084"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творчества;</w:t>
            </w:r>
            <w:r w:rsidR="00857084"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br/>
            </w:r>
            <w:r w:rsidR="00857084" w:rsidRPr="00AC2028">
              <w:rPr>
                <w:rFonts w:ascii="inherit" w:hAnsi="inherit" w:cs="Helvetic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857084"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Ольга</w:t>
            </w:r>
            <w:proofErr w:type="gramEnd"/>
            <w:r w:rsidR="00857084"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 xml:space="preserve"> </w:t>
            </w:r>
            <w:proofErr w:type="spellStart"/>
            <w:r w:rsidR="00857084"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Ключникова</w:t>
            </w:r>
            <w:proofErr w:type="spellEnd"/>
            <w:r w:rsidR="00857084"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художественный руководитель Форума «Живая традиция», заместитель Председателя Правления общественной организации «Российский фольклорный союз».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Модератор – Олег Иванов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генеральный директор ФГБУК «Государственный республиканский центр русского фольклора».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after="390"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Продолжительность Пресс-конференции 30 мин.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after="390"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После Пресс-конференции пройдет Круглый стол, на котором участники продолжат обсуждение предложенных вопросов в форме живой беседы и обмена мнениями. Продолжительность выступлений 5-7 мин, повторно не более 3 мин. Предпочтительно использование визуальных материалов и презентаций. Общая продолжительность Круглого стола 1 час 30 мин.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after="390"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Кроме участвующих в Пресс-конференции в Круглом столе примут участие: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Андрей Власов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доктор филологических наук, заведующий Отделом русского фольклора Института русской литературы (Пушкинский Дом</w:t>
            </w:r>
            <w:proofErr w:type="gramStart"/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);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Ольга</w:t>
            </w:r>
            <w:proofErr w:type="gramEnd"/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 xml:space="preserve"> Пашина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доктор искусствоведения, ученый секретарь Государственного института искусствознания;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Наталья Гилярова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кандидат искусствоведения, профессор, заведующая научным центром народной музыки им. К.В. Квитки Московской государственной консерватории им. П.И. Чайковского, председатель правления Всероссийской общественной организации «Российский фольклорный союз»;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 xml:space="preserve">Владимир </w:t>
            </w:r>
            <w:proofErr w:type="spellStart"/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Кляус</w:t>
            </w:r>
            <w:proofErr w:type="spellEnd"/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 xml:space="preserve">, доктор филологических наук, главный редактора научного альманаха «Традиционная культура», ведущий научный сотрудник Института мировой литературы РАН, профессор Российского Государственного гуманитарного </w:t>
            </w:r>
            <w:proofErr w:type="gramStart"/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института;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Ольга</w:t>
            </w:r>
            <w:proofErr w:type="gramEnd"/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 xml:space="preserve"> Белова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доктор филологических наук, главный редактора журнала «Живая старина», ведущий научный сотрудник Института славяноведения РАН;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Екатерина Дорохова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 xml:space="preserve">, кандидат искусствоведения, заместитель Генерального директора Государственного Центра русского </w:t>
            </w:r>
            <w:proofErr w:type="gramStart"/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фольклора;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Дмитрий</w:t>
            </w:r>
            <w:proofErr w:type="gramEnd"/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 xml:space="preserve"> Морозов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главный хормейстер Московского Государственного музыкального театра фольклора «Русская песня», художественный руководитель народного хора Российской Академии музыки имени Гнесиных, заместитель Генерального директора Государственного Центра русского фольклора;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Варвара Добровольская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кандидат филологических наук, заведующая Отделом научных исследований Государственного Центра русского фольклора;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 xml:space="preserve">Елена </w:t>
            </w:r>
            <w:proofErr w:type="spellStart"/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Боронина</w:t>
            </w:r>
            <w:proofErr w:type="spellEnd"/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кандидат педагогических наук, заведующая Отделом актуализации нематериального культурного наследия Государственного Центра русского фольклора;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Ксения Маликова, 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заведующая Отделом сохранения нематериального культурного наследия Государственного Центра русского фольклора;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 xml:space="preserve">Александра </w:t>
            </w:r>
            <w:proofErr w:type="spellStart"/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Ипполитова</w:t>
            </w:r>
            <w:proofErr w:type="spellEnd"/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кандидат исторических наук, ведущий научный сотрудник Отдела научных исследований Государственного Центра русского фольклора;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Андрей Кулешов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 xml:space="preserve">, кандидат искусствоведения, 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lastRenderedPageBreak/>
              <w:t>ведущий научный сотрудник Отдела научных исследований Государственного Центра русского фольклора;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 xml:space="preserve">Софья </w:t>
            </w:r>
            <w:proofErr w:type="spellStart"/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Кулёва</w:t>
            </w:r>
            <w:proofErr w:type="spellEnd"/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кандидат искусствоведения, заведующая Отделом фольклора Вологодского областного научно-методического центра культуры и повышения квалификации;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Марина Медведева, 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кандидат педагогических наук, заслуженный работник высшей школы РФ, профессор, заведующая кафедрой хорового и сольного народного пения Российской Академии музыки имени Гнесиных;</w:t>
            </w:r>
          </w:p>
          <w:p w:rsidR="00857084" w:rsidRPr="00AC2028" w:rsidRDefault="00857084" w:rsidP="00AC2028">
            <w:pPr>
              <w:shd w:val="clear" w:color="auto" w:fill="FFFFFF"/>
              <w:suppressAutoHyphens w:val="0"/>
              <w:spacing w:line="32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</w:pPr>
            <w:r w:rsidRPr="00AC2028">
              <w:rPr>
                <w:rFonts w:ascii="inherit" w:hAnsi="inherit" w:cs="Helvetica"/>
                <w:b/>
                <w:bCs/>
                <w:color w:val="373737"/>
                <w:sz w:val="20"/>
                <w:lang w:eastAsia="ru-RU"/>
              </w:rPr>
              <w:t>Дмитрий Парамонов</w:t>
            </w:r>
            <w:r w:rsidRPr="00AC2028">
              <w:rPr>
                <w:rFonts w:ascii="Helvetica" w:hAnsi="Helvetica" w:cs="Helvetica"/>
                <w:color w:val="373737"/>
                <w:sz w:val="20"/>
                <w:szCs w:val="20"/>
                <w:lang w:eastAsia="ru-RU"/>
              </w:rPr>
              <w:t>, культуролог, исполнитель на традиционных гуслях.</w:t>
            </w:r>
          </w:p>
          <w:p w:rsidR="00857084" w:rsidRPr="00A573EE" w:rsidRDefault="00857084">
            <w:pPr>
              <w:spacing w:before="120" w:after="120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/>
              <w:jc w:val="center"/>
              <w:rPr>
                <w:iCs/>
              </w:rPr>
            </w:pPr>
            <w:r>
              <w:lastRenderedPageBreak/>
              <w:t>Театр "Русская песня",</w:t>
            </w:r>
          </w:p>
          <w:p w:rsidR="00857084" w:rsidRDefault="00857084">
            <w:pPr>
              <w:spacing w:before="120"/>
              <w:jc w:val="center"/>
              <w:rPr>
                <w:iCs/>
              </w:rPr>
            </w:pPr>
            <w:r>
              <w:t>Малая сцена,</w:t>
            </w:r>
          </w:p>
          <w:p w:rsidR="00857084" w:rsidRDefault="00857084">
            <w:pPr>
              <w:spacing w:before="120"/>
              <w:jc w:val="center"/>
            </w:pPr>
            <w:r>
              <w:t>ул. Садовая-</w:t>
            </w:r>
            <w:proofErr w:type="spellStart"/>
            <w:r>
              <w:t>Черногрязская</w:t>
            </w:r>
            <w:proofErr w:type="spellEnd"/>
            <w:r>
              <w:t>, 5/9</w:t>
            </w:r>
          </w:p>
        </w:tc>
      </w:tr>
      <w:tr w:rsidR="00857084" w:rsidTr="59C4148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  <w:jc w:val="both"/>
            </w:pPr>
            <w:r>
              <w:lastRenderedPageBreak/>
              <w:t>19.00-22.00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98" w:type="dxa"/>
            </w:tcMar>
          </w:tcPr>
          <w:p w:rsidR="00857084" w:rsidRDefault="00857084">
            <w:pPr>
              <w:spacing w:before="120" w:after="120"/>
              <w:ind w:left="34" w:right="68"/>
            </w:pPr>
            <w:r w:rsidRPr="5F84DA64">
              <w:rPr>
                <w:b/>
                <w:bCs/>
              </w:rPr>
              <w:t>Гала-концерт</w:t>
            </w:r>
            <w:r>
              <w:t xml:space="preserve"> фольклорных коллективов</w:t>
            </w:r>
          </w:p>
          <w:p w:rsidR="00857084" w:rsidRDefault="00857084">
            <w:pPr>
              <w:spacing w:before="120" w:after="120"/>
              <w:ind w:left="34" w:right="68"/>
              <w:rPr>
                <w:bCs/>
              </w:rPr>
            </w:pPr>
            <w:r>
              <w:t xml:space="preserve">Режиссер А.И. </w:t>
            </w:r>
            <w:proofErr w:type="spellStart"/>
            <w:r>
              <w:t>Шилин</w:t>
            </w:r>
            <w:proofErr w:type="spellEnd"/>
          </w:p>
          <w:p w:rsidR="00857084" w:rsidRDefault="00857084">
            <w:pPr>
              <w:suppressAutoHyphens w:val="0"/>
              <w:ind w:left="357"/>
              <w:rPr>
                <w:sz w:val="26"/>
                <w:szCs w:val="26"/>
              </w:rPr>
            </w:pPr>
            <w:r w:rsidRPr="59C4148D">
              <w:rPr>
                <w:sz w:val="26"/>
                <w:szCs w:val="26"/>
              </w:rPr>
              <w:t>«</w:t>
            </w:r>
            <w:proofErr w:type="spellStart"/>
            <w:r w:rsidRPr="59C4148D">
              <w:rPr>
                <w:sz w:val="26"/>
                <w:szCs w:val="26"/>
              </w:rPr>
              <w:t>Вечора</w:t>
            </w:r>
            <w:proofErr w:type="spellEnd"/>
            <w:r w:rsidRPr="59C4148D">
              <w:rPr>
                <w:sz w:val="26"/>
                <w:szCs w:val="26"/>
              </w:rPr>
              <w:t>», г Пермь</w:t>
            </w:r>
          </w:p>
          <w:p w:rsidR="00857084" w:rsidRDefault="00857084">
            <w:pPr>
              <w:suppressAutoHyphens w:val="0"/>
              <w:ind w:left="357"/>
              <w:rPr>
                <w:sz w:val="26"/>
                <w:szCs w:val="26"/>
              </w:rPr>
            </w:pPr>
            <w:r w:rsidRPr="59C4148D">
              <w:rPr>
                <w:sz w:val="26"/>
                <w:szCs w:val="26"/>
              </w:rPr>
              <w:t>«</w:t>
            </w:r>
            <w:proofErr w:type="spellStart"/>
            <w:r w:rsidRPr="59C4148D">
              <w:rPr>
                <w:sz w:val="26"/>
                <w:szCs w:val="26"/>
              </w:rPr>
              <w:t>Зеленогора</w:t>
            </w:r>
            <w:proofErr w:type="spellEnd"/>
            <w:r w:rsidRPr="59C4148D">
              <w:rPr>
                <w:sz w:val="26"/>
                <w:szCs w:val="26"/>
              </w:rPr>
              <w:t xml:space="preserve">», г. </w:t>
            </w:r>
            <w:proofErr w:type="spellStart"/>
            <w:r w:rsidRPr="59C4148D">
              <w:rPr>
                <w:sz w:val="26"/>
                <w:szCs w:val="26"/>
              </w:rPr>
              <w:t>Гацк</w:t>
            </w:r>
            <w:proofErr w:type="spellEnd"/>
            <w:r w:rsidRPr="59C4148D">
              <w:rPr>
                <w:sz w:val="26"/>
                <w:szCs w:val="26"/>
              </w:rPr>
              <w:t>, Республика Сербская Боснии и Герцеговины</w:t>
            </w:r>
          </w:p>
          <w:p w:rsidR="00857084" w:rsidRDefault="00857084">
            <w:pPr>
              <w:suppressAutoHyphens w:val="0"/>
              <w:ind w:left="357"/>
              <w:rPr>
                <w:sz w:val="26"/>
                <w:szCs w:val="26"/>
              </w:rPr>
            </w:pPr>
            <w:r w:rsidRPr="5F84DA64">
              <w:rPr>
                <w:sz w:val="26"/>
                <w:szCs w:val="26"/>
              </w:rPr>
              <w:t>Ансамбль Санкт-Петербургской консерватории</w:t>
            </w:r>
          </w:p>
          <w:p w:rsidR="00857084" w:rsidRDefault="00857084">
            <w:pPr>
              <w:suppressAutoHyphens w:val="0"/>
              <w:ind w:left="357"/>
              <w:rPr>
                <w:sz w:val="26"/>
                <w:szCs w:val="26"/>
              </w:rPr>
            </w:pPr>
            <w:r w:rsidRPr="5F84DA64">
              <w:rPr>
                <w:sz w:val="26"/>
                <w:szCs w:val="26"/>
              </w:rPr>
              <w:t>«Под облаками» Москва</w:t>
            </w:r>
          </w:p>
          <w:p w:rsidR="00857084" w:rsidRDefault="00857084">
            <w:pPr>
              <w:suppressAutoHyphens w:val="0"/>
              <w:ind w:left="357"/>
              <w:rPr>
                <w:sz w:val="26"/>
                <w:szCs w:val="26"/>
              </w:rPr>
            </w:pPr>
            <w:r w:rsidRPr="59C4148D">
              <w:rPr>
                <w:sz w:val="26"/>
                <w:szCs w:val="26"/>
              </w:rPr>
              <w:t xml:space="preserve"> </w:t>
            </w:r>
            <w:proofErr w:type="spellStart"/>
            <w:r w:rsidRPr="59C4148D">
              <w:rPr>
                <w:sz w:val="26"/>
                <w:szCs w:val="26"/>
                <w:lang w:val="uk-UA"/>
              </w:rPr>
              <w:t>Фольклорн</w:t>
            </w:r>
            <w:r>
              <w:rPr>
                <w:sz w:val="26"/>
                <w:szCs w:val="26"/>
              </w:rPr>
              <w:t>ый</w:t>
            </w:r>
            <w:proofErr w:type="spellEnd"/>
            <w:r>
              <w:rPr>
                <w:sz w:val="26"/>
                <w:szCs w:val="26"/>
              </w:rPr>
              <w:t xml:space="preserve"> аутентичный "э</w:t>
            </w:r>
            <w:r w:rsidRPr="59C4148D">
              <w:rPr>
                <w:sz w:val="26"/>
                <w:szCs w:val="26"/>
              </w:rPr>
              <w:t>тно-гурт</w:t>
            </w:r>
            <w:r>
              <w:rPr>
                <w:sz w:val="26"/>
                <w:szCs w:val="26"/>
              </w:rPr>
              <w:t>"</w:t>
            </w:r>
            <w:r w:rsidRPr="59C4148D">
              <w:rPr>
                <w:sz w:val="26"/>
                <w:szCs w:val="26"/>
              </w:rPr>
              <w:t xml:space="preserve"> «Барвинок»</w:t>
            </w:r>
            <w:r>
              <w:rPr>
                <w:sz w:val="26"/>
                <w:szCs w:val="26"/>
              </w:rPr>
              <w:t xml:space="preserve">, с. </w:t>
            </w:r>
            <w:proofErr w:type="spellStart"/>
            <w:r>
              <w:rPr>
                <w:sz w:val="26"/>
                <w:szCs w:val="26"/>
              </w:rPr>
              <w:t>Фасово</w:t>
            </w:r>
            <w:proofErr w:type="spellEnd"/>
            <w:r w:rsidRPr="59C4148D">
              <w:rPr>
                <w:sz w:val="26"/>
                <w:szCs w:val="26"/>
              </w:rPr>
              <w:t xml:space="preserve"> </w:t>
            </w:r>
            <w:proofErr w:type="spellStart"/>
            <w:r w:rsidRPr="59C4148D">
              <w:rPr>
                <w:sz w:val="26"/>
                <w:szCs w:val="26"/>
              </w:rPr>
              <w:t>Макаровского</w:t>
            </w:r>
            <w:proofErr w:type="spellEnd"/>
            <w:r w:rsidRPr="59C4148D">
              <w:rPr>
                <w:sz w:val="26"/>
                <w:szCs w:val="26"/>
              </w:rPr>
              <w:t xml:space="preserve"> района, Киевской области.</w:t>
            </w:r>
          </w:p>
          <w:p w:rsidR="00857084" w:rsidRDefault="00857084">
            <w:pPr>
              <w:suppressAutoHyphens w:val="0"/>
              <w:ind w:left="357"/>
              <w:rPr>
                <w:sz w:val="26"/>
                <w:szCs w:val="26"/>
              </w:rPr>
            </w:pPr>
            <w:r w:rsidRPr="59C4148D">
              <w:rPr>
                <w:sz w:val="26"/>
                <w:szCs w:val="26"/>
              </w:rPr>
              <w:t>«</w:t>
            </w:r>
            <w:proofErr w:type="spellStart"/>
            <w:r w:rsidRPr="59C4148D">
              <w:rPr>
                <w:sz w:val="26"/>
                <w:szCs w:val="26"/>
              </w:rPr>
              <w:t>Ойме</w:t>
            </w:r>
            <w:proofErr w:type="spellEnd"/>
            <w:r w:rsidRPr="59C4148D">
              <w:rPr>
                <w:sz w:val="26"/>
                <w:szCs w:val="26"/>
              </w:rPr>
              <w:t xml:space="preserve">» </w:t>
            </w:r>
            <w:proofErr w:type="spellStart"/>
            <w:r w:rsidRPr="59C4148D">
              <w:rPr>
                <w:sz w:val="26"/>
                <w:szCs w:val="26"/>
              </w:rPr>
              <w:t>г.Москва</w:t>
            </w:r>
            <w:proofErr w:type="spellEnd"/>
          </w:p>
          <w:p w:rsidR="00857084" w:rsidRDefault="00857084">
            <w:pPr>
              <w:suppressAutoHyphens w:val="0"/>
              <w:ind w:left="357"/>
              <w:rPr>
                <w:sz w:val="26"/>
                <w:szCs w:val="26"/>
              </w:rPr>
            </w:pPr>
            <w:r w:rsidRPr="5F84DA64">
              <w:rPr>
                <w:sz w:val="26"/>
                <w:szCs w:val="26"/>
              </w:rPr>
              <w:t>Ансамбль РАМ им Гнесиных</w:t>
            </w:r>
          </w:p>
          <w:p w:rsidR="00857084" w:rsidRDefault="00857084">
            <w:pPr>
              <w:suppressAutoHyphens w:val="0"/>
              <w:ind w:left="357"/>
              <w:rPr>
                <w:sz w:val="26"/>
                <w:szCs w:val="26"/>
              </w:rPr>
            </w:pPr>
            <w:r w:rsidRPr="59C4148D">
              <w:rPr>
                <w:sz w:val="26"/>
                <w:szCs w:val="26"/>
              </w:rPr>
              <w:t>«</w:t>
            </w:r>
            <w:proofErr w:type="spellStart"/>
            <w:r w:rsidRPr="59C4148D">
              <w:rPr>
                <w:sz w:val="26"/>
                <w:szCs w:val="26"/>
              </w:rPr>
              <w:t>Лагвица</w:t>
            </w:r>
            <w:proofErr w:type="spellEnd"/>
            <w:r w:rsidRPr="59C4148D">
              <w:rPr>
                <w:sz w:val="26"/>
                <w:szCs w:val="26"/>
              </w:rPr>
              <w:t>», г. Вологда</w:t>
            </w:r>
          </w:p>
          <w:p w:rsidR="00857084" w:rsidRDefault="00857084" w:rsidP="157C3BC9">
            <w:pPr>
              <w:ind w:left="386"/>
            </w:pPr>
            <w:r w:rsidRPr="157C3BC9">
              <w:rPr>
                <w:sz w:val="26"/>
                <w:szCs w:val="26"/>
              </w:rPr>
              <w:t>Детский фольклорный ансамбль «Веретенце»</w:t>
            </w:r>
          </w:p>
          <w:p w:rsidR="00857084" w:rsidRDefault="00857084">
            <w:pPr>
              <w:suppressAutoHyphens w:val="0"/>
              <w:spacing w:after="120"/>
              <w:ind w:left="357"/>
              <w:rPr>
                <w:sz w:val="26"/>
                <w:szCs w:val="26"/>
              </w:rPr>
            </w:pPr>
            <w:r w:rsidRPr="59C4148D">
              <w:rPr>
                <w:sz w:val="26"/>
                <w:szCs w:val="26"/>
              </w:rPr>
              <w:t xml:space="preserve">«Казачий </w:t>
            </w:r>
            <w:proofErr w:type="spellStart"/>
            <w:r w:rsidRPr="59C4148D">
              <w:rPr>
                <w:sz w:val="26"/>
                <w:szCs w:val="26"/>
              </w:rPr>
              <w:t>Кругъ</w:t>
            </w:r>
            <w:proofErr w:type="spellEnd"/>
            <w:r w:rsidRPr="59C4148D">
              <w:rPr>
                <w:sz w:val="26"/>
                <w:szCs w:val="26"/>
              </w:rPr>
              <w:t>» Москва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857084" w:rsidRDefault="00857084">
            <w:pPr>
              <w:spacing w:before="120"/>
              <w:ind w:left="142"/>
              <w:jc w:val="center"/>
              <w:rPr>
                <w:iCs/>
              </w:rPr>
            </w:pPr>
            <w:r>
              <w:t>Большой концертный зал</w:t>
            </w:r>
          </w:p>
          <w:p w:rsidR="00857084" w:rsidRDefault="00857084">
            <w:pPr>
              <w:ind w:left="142"/>
              <w:jc w:val="center"/>
              <w:rPr>
                <w:iCs/>
              </w:rPr>
            </w:pPr>
            <w:r>
              <w:t>Центра культуры и искусства «Меридиан»,</w:t>
            </w:r>
          </w:p>
          <w:p w:rsidR="00857084" w:rsidRDefault="00857084">
            <w:pPr>
              <w:spacing w:after="120"/>
              <w:ind w:left="108"/>
              <w:jc w:val="center"/>
              <w:rPr>
                <w:iCs/>
              </w:rPr>
            </w:pPr>
            <w:r>
              <w:t>ул. Профсоюзная, 61</w:t>
            </w:r>
          </w:p>
        </w:tc>
      </w:tr>
    </w:tbl>
    <w:p w:rsidR="00857084" w:rsidRDefault="00857084"/>
    <w:sectPr w:rsidR="00857084" w:rsidSect="00932652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;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61E19A4"/>
    <w:rsid w:val="00061F01"/>
    <w:rsid w:val="001C0543"/>
    <w:rsid w:val="00704F02"/>
    <w:rsid w:val="00857084"/>
    <w:rsid w:val="00932652"/>
    <w:rsid w:val="00A573EE"/>
    <w:rsid w:val="00AC2028"/>
    <w:rsid w:val="00AC7D6C"/>
    <w:rsid w:val="00B6601A"/>
    <w:rsid w:val="00DE6569"/>
    <w:rsid w:val="00E40D1D"/>
    <w:rsid w:val="00F402CF"/>
    <w:rsid w:val="00F538A0"/>
    <w:rsid w:val="0AE59D69"/>
    <w:rsid w:val="1259453F"/>
    <w:rsid w:val="157C3BC9"/>
    <w:rsid w:val="2DCC1860"/>
    <w:rsid w:val="2FD3000D"/>
    <w:rsid w:val="361E19A4"/>
    <w:rsid w:val="4C5A6067"/>
    <w:rsid w:val="59C4148D"/>
    <w:rsid w:val="5AE9BAFB"/>
    <w:rsid w:val="5F84DA64"/>
    <w:rsid w:val="7A1FC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774A53-F9E6-41F4-B8AC-C12532A6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1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6601A"/>
  </w:style>
  <w:style w:type="character" w:customStyle="1" w:styleId="InternetLink">
    <w:name w:val="Internet Link"/>
    <w:uiPriority w:val="99"/>
    <w:rsid w:val="00B6601A"/>
    <w:rPr>
      <w:rFonts w:ascii="Times New Roman" w:hAnsi="Times New Roman" w:cs="Times New Roman"/>
      <w:color w:val="0000FF"/>
      <w:u w:val="single"/>
    </w:rPr>
  </w:style>
  <w:style w:type="character" w:styleId="a3">
    <w:name w:val="Hyperlink"/>
    <w:uiPriority w:val="99"/>
    <w:rsid w:val="00B6601A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TextBody"/>
    <w:uiPriority w:val="99"/>
    <w:rsid w:val="00B6601A"/>
    <w:pPr>
      <w:keepNext/>
      <w:spacing w:before="240" w:after="120"/>
    </w:pPr>
    <w:rPr>
      <w:rFonts w:ascii="Liberation Sans;Arial" w:hAnsi="Liberation Sans;Arial" w:cs="DejaVu Sans;Times New Roman"/>
      <w:sz w:val="28"/>
      <w:szCs w:val="28"/>
    </w:rPr>
  </w:style>
  <w:style w:type="paragraph" w:customStyle="1" w:styleId="TextBody">
    <w:name w:val="Text Body"/>
    <w:basedOn w:val="a"/>
    <w:uiPriority w:val="99"/>
    <w:rsid w:val="00B6601A"/>
    <w:pPr>
      <w:spacing w:after="140" w:line="288" w:lineRule="auto"/>
    </w:pPr>
  </w:style>
  <w:style w:type="paragraph" w:styleId="a4">
    <w:name w:val="List"/>
    <w:basedOn w:val="TextBody"/>
    <w:uiPriority w:val="99"/>
    <w:rsid w:val="00B6601A"/>
  </w:style>
  <w:style w:type="paragraph" w:styleId="a5">
    <w:name w:val="caption"/>
    <w:basedOn w:val="a"/>
    <w:uiPriority w:val="99"/>
    <w:qFormat/>
    <w:rsid w:val="00B6601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B6601A"/>
    <w:pPr>
      <w:suppressLineNumbers/>
    </w:pPr>
  </w:style>
  <w:style w:type="paragraph" w:customStyle="1" w:styleId="TableContents">
    <w:name w:val="Table Contents"/>
    <w:basedOn w:val="a"/>
    <w:uiPriority w:val="99"/>
    <w:rsid w:val="00B6601A"/>
    <w:pPr>
      <w:suppressLineNumbers/>
    </w:pPr>
  </w:style>
  <w:style w:type="paragraph" w:customStyle="1" w:styleId="TableHeading">
    <w:name w:val="Table Heading"/>
    <w:basedOn w:val="TableContents"/>
    <w:uiPriority w:val="99"/>
    <w:rsid w:val="00B6601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B6601A"/>
    <w:pPr>
      <w:suppressAutoHyphens w:val="0"/>
      <w:spacing w:before="280" w:after="280"/>
    </w:pPr>
    <w:rPr>
      <w:rFonts w:eastAsia="DejaVu Sans"/>
    </w:rPr>
  </w:style>
  <w:style w:type="paragraph" w:styleId="a6">
    <w:name w:val="Normal (Web)"/>
    <w:basedOn w:val="a"/>
    <w:uiPriority w:val="99"/>
    <w:rsid w:val="00B6601A"/>
    <w:pPr>
      <w:suppressAutoHyphens w:val="0"/>
      <w:spacing w:before="280" w:after="280"/>
    </w:pPr>
  </w:style>
  <w:style w:type="character" w:styleId="a7">
    <w:name w:val="Strong"/>
    <w:uiPriority w:val="99"/>
    <w:qFormat/>
    <w:locked/>
    <w:rsid w:val="00AC202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C20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ktoriy-pstgu.timepad.ru/event/386525/" TargetMode="External"/><Relationship Id="rId5" Type="http://schemas.openxmlformats.org/officeDocument/2006/relationships/hyperlink" Target="https://lektoriy-pstgu.timepad.ru/event/385675/" TargetMode="External"/><Relationship Id="rId4" Type="http://schemas.openxmlformats.org/officeDocument/2006/relationships/hyperlink" Target="https://lektoriy-pstgu.timepad.ru/event/3864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XI Форума «Живая традиция»</dc:title>
  <dc:subject/>
  <dc:creator>Admin</dc:creator>
  <cp:keywords/>
  <dc:description/>
  <cp:lastModifiedBy>Zakhar Viktorovich Z.V. Mukhin</cp:lastModifiedBy>
  <cp:revision>6</cp:revision>
  <cp:lastPrinted>2016-10-15T11:09:00Z</cp:lastPrinted>
  <dcterms:created xsi:type="dcterms:W3CDTF">2016-11-07T10:00:00Z</dcterms:created>
  <dcterms:modified xsi:type="dcterms:W3CDTF">2016-11-10T10:21:00Z</dcterms:modified>
</cp:coreProperties>
</file>